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E82D" w14:textId="5B1855A1" w:rsidR="00753C99" w:rsidRDefault="00F82101" w:rsidP="00F8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rocedures and </w:t>
      </w:r>
      <w:r w:rsidRPr="00F8210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olic</w:t>
      </w:r>
      <w:r w:rsidR="006E6F81">
        <w:rPr>
          <w:rFonts w:ascii="Times New Roman" w:hAnsi="Times New Roman" w:cs="Times New Roman"/>
          <w:b/>
          <w:sz w:val="24"/>
          <w:szCs w:val="24"/>
        </w:rPr>
        <w:t>ies</w:t>
      </w:r>
      <w:r w:rsidRPr="00F82101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="00DA5F3B">
        <w:rPr>
          <w:rFonts w:ascii="Times New Roman" w:hAnsi="Times New Roman" w:cs="Times New Roman"/>
          <w:b/>
          <w:sz w:val="24"/>
          <w:szCs w:val="24"/>
        </w:rPr>
        <w:t xml:space="preserve"> Work </w:t>
      </w:r>
      <w:r w:rsidRPr="00F82101">
        <w:rPr>
          <w:rFonts w:ascii="Times New Roman" w:hAnsi="Times New Roman" w:cs="Times New Roman"/>
          <w:b/>
          <w:sz w:val="24"/>
          <w:szCs w:val="24"/>
        </w:rPr>
        <w:t>Plan</w:t>
      </w:r>
      <w:r w:rsidR="00E64C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1536">
        <w:rPr>
          <w:rFonts w:ascii="Times New Roman" w:hAnsi="Times New Roman" w:cs="Times New Roman"/>
          <w:b/>
          <w:sz w:val="24"/>
          <w:szCs w:val="24"/>
        </w:rPr>
        <w:t>2</w:t>
      </w:r>
      <w:r w:rsidR="006D36F1">
        <w:rPr>
          <w:rFonts w:ascii="Times New Roman" w:hAnsi="Times New Roman" w:cs="Times New Roman"/>
          <w:b/>
          <w:sz w:val="24"/>
          <w:szCs w:val="24"/>
        </w:rPr>
        <w:t>1</w:t>
      </w:r>
      <w:r w:rsidR="00DF0F7E">
        <w:rPr>
          <w:rFonts w:ascii="Times New Roman" w:hAnsi="Times New Roman" w:cs="Times New Roman"/>
          <w:b/>
          <w:sz w:val="24"/>
          <w:szCs w:val="24"/>
        </w:rPr>
        <w:t xml:space="preserve"> DRAFT</w:t>
      </w:r>
      <w:r w:rsidR="00753C99">
        <w:rPr>
          <w:rFonts w:ascii="Times New Roman" w:hAnsi="Times New Roman" w:cs="Times New Roman"/>
          <w:b/>
          <w:sz w:val="24"/>
          <w:szCs w:val="24"/>
        </w:rPr>
        <w:tab/>
      </w:r>
    </w:p>
    <w:p w14:paraId="0751DDF1" w14:textId="77777777" w:rsidR="00F82101" w:rsidRDefault="00BC6F07" w:rsidP="00F82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53C99">
        <w:rPr>
          <w:rFonts w:ascii="Times New Roman" w:hAnsi="Times New Roman" w:cs="Times New Roman"/>
          <w:b/>
          <w:sz w:val="24"/>
          <w:szCs w:val="24"/>
        </w:rPr>
        <w:t>-</w:t>
      </w:r>
      <w:r w:rsidR="00EE35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3C99">
        <w:rPr>
          <w:rFonts w:ascii="Times New Roman" w:hAnsi="Times New Roman" w:cs="Times New Roman"/>
          <w:b/>
          <w:sz w:val="24"/>
          <w:szCs w:val="24"/>
        </w:rPr>
        <w:t>-20</w:t>
      </w:r>
      <w:r w:rsidR="00121536">
        <w:rPr>
          <w:rFonts w:ascii="Times New Roman" w:hAnsi="Times New Roman" w:cs="Times New Roman"/>
          <w:b/>
          <w:sz w:val="24"/>
          <w:szCs w:val="24"/>
        </w:rPr>
        <w:t>20</w:t>
      </w:r>
    </w:p>
    <w:p w14:paraId="6ABC26FD" w14:textId="77777777" w:rsidR="00B265D8" w:rsidRDefault="00F8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4E0E">
        <w:rPr>
          <w:rFonts w:ascii="Times New Roman" w:hAnsi="Times New Roman" w:cs="Times New Roman"/>
          <w:sz w:val="24"/>
          <w:szCs w:val="24"/>
        </w:rPr>
        <w:t xml:space="preserve">purpose of the </w:t>
      </w:r>
      <w:r>
        <w:rPr>
          <w:rFonts w:ascii="Times New Roman" w:hAnsi="Times New Roman" w:cs="Times New Roman"/>
          <w:sz w:val="24"/>
          <w:szCs w:val="24"/>
        </w:rPr>
        <w:t>Procedures and Polic</w:t>
      </w:r>
      <w:r w:rsidR="006E6F81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Committee (</w:t>
      </w:r>
      <w:proofErr w:type="spellStart"/>
      <w:r>
        <w:rPr>
          <w:rFonts w:ascii="Times New Roman" w:hAnsi="Times New Roman" w:cs="Times New Roman"/>
          <w:sz w:val="24"/>
          <w:szCs w:val="24"/>
        </w:rPr>
        <w:t>P&amp;PCom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30EA">
        <w:rPr>
          <w:rFonts w:ascii="Times New Roman" w:hAnsi="Times New Roman" w:cs="Times New Roman"/>
          <w:sz w:val="24"/>
          <w:szCs w:val="24"/>
        </w:rPr>
        <w:t xml:space="preserve">Plan </w:t>
      </w:r>
      <w:r w:rsidR="00AF4E0E">
        <w:rPr>
          <w:rFonts w:ascii="Times New Roman" w:hAnsi="Times New Roman" w:cs="Times New Roman"/>
          <w:sz w:val="24"/>
          <w:szCs w:val="24"/>
        </w:rPr>
        <w:t xml:space="preserve">is </w:t>
      </w:r>
      <w:r w:rsidR="00D57034">
        <w:rPr>
          <w:rFonts w:ascii="Times New Roman" w:hAnsi="Times New Roman" w:cs="Times New Roman"/>
          <w:sz w:val="24"/>
          <w:szCs w:val="24"/>
        </w:rPr>
        <w:t>to</w:t>
      </w:r>
      <w:r w:rsidR="009430EA">
        <w:rPr>
          <w:rFonts w:ascii="Times New Roman" w:hAnsi="Times New Roman" w:cs="Times New Roman"/>
          <w:sz w:val="24"/>
          <w:szCs w:val="24"/>
        </w:rPr>
        <w:t xml:space="preserve"> develop and review </w:t>
      </w:r>
      <w:r>
        <w:rPr>
          <w:rFonts w:ascii="Times New Roman" w:hAnsi="Times New Roman" w:cs="Times New Roman"/>
          <w:sz w:val="24"/>
          <w:szCs w:val="24"/>
        </w:rPr>
        <w:t>the Veterans Services Foundation (</w:t>
      </w:r>
      <w:r w:rsidR="009430EA">
        <w:rPr>
          <w:rFonts w:ascii="Times New Roman" w:hAnsi="Times New Roman" w:cs="Times New Roman"/>
          <w:sz w:val="24"/>
          <w:szCs w:val="24"/>
        </w:rPr>
        <w:t>VSF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30EA">
        <w:rPr>
          <w:rFonts w:ascii="Times New Roman" w:hAnsi="Times New Roman" w:cs="Times New Roman"/>
          <w:sz w:val="24"/>
          <w:szCs w:val="24"/>
        </w:rPr>
        <w:t xml:space="preserve"> bylaws,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30EA">
        <w:rPr>
          <w:rFonts w:ascii="Times New Roman" w:hAnsi="Times New Roman" w:cs="Times New Roman"/>
          <w:sz w:val="24"/>
          <w:szCs w:val="24"/>
        </w:rPr>
        <w:t>olicies, and other related documents</w:t>
      </w:r>
    </w:p>
    <w:p w14:paraId="4F3099D7" w14:textId="42264C74" w:rsidR="00D57034" w:rsidRDefault="002F3A28" w:rsidP="009668BD">
      <w:pPr>
        <w:rPr>
          <w:sz w:val="24"/>
          <w:szCs w:val="24"/>
        </w:rPr>
      </w:pPr>
      <w:r w:rsidRPr="002F3A28">
        <w:rPr>
          <w:rFonts w:ascii="Times New Roman" w:hAnsi="Times New Roman" w:cs="Times New Roman"/>
          <w:b/>
          <w:sz w:val="24"/>
          <w:szCs w:val="24"/>
        </w:rPr>
        <w:t>1</w:t>
      </w:r>
      <w:r w:rsidR="00F51823" w:rsidRPr="002F3A28">
        <w:rPr>
          <w:rFonts w:ascii="Times New Roman" w:hAnsi="Times New Roman" w:cs="Times New Roman"/>
          <w:b/>
          <w:sz w:val="24"/>
          <w:szCs w:val="24"/>
        </w:rPr>
        <w:t>.</w:t>
      </w:r>
      <w:r w:rsidR="00F51823">
        <w:rPr>
          <w:rFonts w:ascii="Times New Roman" w:hAnsi="Times New Roman" w:cs="Times New Roman"/>
          <w:sz w:val="24"/>
          <w:szCs w:val="24"/>
        </w:rPr>
        <w:t xml:space="preserve"> </w:t>
      </w:r>
      <w:r w:rsidR="00F51823" w:rsidRPr="00F5182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 w:rsidR="00F51823">
        <w:rPr>
          <w:rFonts w:ascii="Times New Roman" w:hAnsi="Times New Roman" w:cs="Times New Roman"/>
          <w:sz w:val="24"/>
          <w:szCs w:val="24"/>
        </w:rPr>
        <w:t xml:space="preserve">.  </w:t>
      </w:r>
      <w:r w:rsidR="006D5331">
        <w:rPr>
          <w:sz w:val="24"/>
          <w:szCs w:val="24"/>
        </w:rPr>
        <w:t>Th</w:t>
      </w:r>
      <w:r w:rsidR="00CE4DD8">
        <w:rPr>
          <w:sz w:val="24"/>
          <w:szCs w:val="24"/>
        </w:rPr>
        <w:t>is</w:t>
      </w:r>
      <w:r w:rsidR="006D5331">
        <w:rPr>
          <w:sz w:val="24"/>
          <w:szCs w:val="24"/>
        </w:rPr>
        <w:t xml:space="preserve"> plan </w:t>
      </w:r>
      <w:r w:rsidR="00C75CD1">
        <w:rPr>
          <w:sz w:val="24"/>
          <w:szCs w:val="24"/>
        </w:rPr>
        <w:t>supports the requirements of VSF Policy F4 – Policy for the Development and Maintenance of Plans, Procedures and Policies.</w:t>
      </w:r>
    </w:p>
    <w:p w14:paraId="168AB675" w14:textId="77777777" w:rsidR="005B1AD2" w:rsidRPr="005B1AD2" w:rsidRDefault="00C75CD1" w:rsidP="009668B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51823" w:rsidRPr="002F3A28">
        <w:rPr>
          <w:b/>
          <w:sz w:val="24"/>
          <w:szCs w:val="24"/>
        </w:rPr>
        <w:t>.</w:t>
      </w:r>
      <w:r w:rsidR="00F51823">
        <w:rPr>
          <w:sz w:val="24"/>
          <w:szCs w:val="24"/>
        </w:rPr>
        <w:t xml:space="preserve"> </w:t>
      </w:r>
      <w:r>
        <w:rPr>
          <w:sz w:val="24"/>
          <w:szCs w:val="24"/>
        </w:rPr>
        <w:t>VSF and VSF-DVS Joint Policies</w:t>
      </w:r>
      <w:r w:rsidR="00F518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P&amp;PCom</w:t>
      </w:r>
      <w:proofErr w:type="spellEnd"/>
      <w:r>
        <w:rPr>
          <w:sz w:val="24"/>
          <w:szCs w:val="24"/>
        </w:rPr>
        <w:t xml:space="preserve"> is responsible for the following Policies</w:t>
      </w:r>
      <w:r w:rsidR="002B7923">
        <w:rPr>
          <w:sz w:val="24"/>
          <w:szCs w:val="24"/>
        </w:rPr>
        <w:t>:</w:t>
      </w:r>
      <w:r w:rsidR="00094C0E">
        <w:rPr>
          <w:sz w:val="24"/>
          <w:szCs w:val="24"/>
        </w:rPr>
        <w:t xml:space="preserve"> </w:t>
      </w:r>
      <w:r w:rsidR="005B1AD2">
        <w:rPr>
          <w:sz w:val="24"/>
          <w:szCs w:val="24"/>
        </w:rPr>
        <w:t xml:space="preserve"> </w:t>
      </w:r>
    </w:p>
    <w:p w14:paraId="628668D0" w14:textId="77777777" w:rsidR="003B3BAD" w:rsidRPr="008B5DCE" w:rsidRDefault="003B3BAD" w:rsidP="00187FA3">
      <w:pPr>
        <w:ind w:left="720"/>
        <w:rPr>
          <w:color w:val="000000"/>
        </w:rPr>
      </w:pPr>
      <w:r w:rsidRPr="008B5DCE">
        <w:rPr>
          <w:color w:val="000000"/>
        </w:rPr>
        <w:tab/>
      </w:r>
      <w:r w:rsidR="00144B98" w:rsidRPr="0053433A">
        <w:rPr>
          <w:color w:val="000000"/>
          <w:u w:val="single"/>
        </w:rPr>
        <w:t xml:space="preserve">VSF </w:t>
      </w:r>
      <w:r w:rsidRPr="0053433A">
        <w:rPr>
          <w:color w:val="000000"/>
          <w:u w:val="single"/>
        </w:rPr>
        <w:t>Policy 1</w:t>
      </w:r>
      <w:r w:rsidRPr="008B5DCE">
        <w:rPr>
          <w:color w:val="000000"/>
        </w:rPr>
        <w:t xml:space="preserve"> </w:t>
      </w:r>
      <w:r>
        <w:rPr>
          <w:color w:val="000000"/>
        </w:rPr>
        <w:t>(</w:t>
      </w:r>
      <w:r w:rsidR="00465D19">
        <w:rPr>
          <w:color w:val="000000"/>
        </w:rPr>
        <w:t xml:space="preserve">Inter-agency </w:t>
      </w:r>
      <w:r w:rsidR="00827818">
        <w:rPr>
          <w:color w:val="000000"/>
        </w:rPr>
        <w:t>Relations</w:t>
      </w:r>
      <w:r>
        <w:rPr>
          <w:color w:val="000000"/>
        </w:rPr>
        <w:t>)</w:t>
      </w:r>
      <w:r w:rsidR="00357FA0">
        <w:rPr>
          <w:color w:val="000000"/>
        </w:rPr>
        <w:t>)</w:t>
      </w:r>
      <w:r w:rsidR="009569AB">
        <w:rPr>
          <w:color w:val="000000"/>
        </w:rPr>
        <w:t>;</w:t>
      </w:r>
    </w:p>
    <w:p w14:paraId="596FEA3F" w14:textId="77777777" w:rsidR="003B3BAD" w:rsidRDefault="00E64CE0" w:rsidP="009569AB">
      <w:pPr>
        <w:ind w:left="720"/>
        <w:rPr>
          <w:color w:val="000000"/>
        </w:rPr>
      </w:pPr>
      <w:r>
        <w:rPr>
          <w:color w:val="000000"/>
        </w:rPr>
        <w:tab/>
      </w:r>
      <w:r w:rsidR="00144B98" w:rsidRPr="0053433A">
        <w:rPr>
          <w:color w:val="000000"/>
          <w:u w:val="single"/>
        </w:rPr>
        <w:t xml:space="preserve">VSF </w:t>
      </w:r>
      <w:r w:rsidR="003B3BAD" w:rsidRPr="0053433A">
        <w:rPr>
          <w:color w:val="000000"/>
          <w:u w:val="single"/>
        </w:rPr>
        <w:t>Policy 2</w:t>
      </w:r>
      <w:r w:rsidR="003B3BAD" w:rsidRPr="008B5DCE">
        <w:rPr>
          <w:color w:val="000000"/>
        </w:rPr>
        <w:t xml:space="preserve"> </w:t>
      </w:r>
      <w:r w:rsidR="003B3BAD">
        <w:rPr>
          <w:color w:val="000000"/>
        </w:rPr>
        <w:t xml:space="preserve">(Foundation </w:t>
      </w:r>
      <w:r w:rsidR="009569AB">
        <w:rPr>
          <w:color w:val="000000"/>
        </w:rPr>
        <w:t xml:space="preserve">Administration and </w:t>
      </w:r>
      <w:r w:rsidR="003B3BAD">
        <w:rPr>
          <w:color w:val="000000"/>
        </w:rPr>
        <w:t>Operations)</w:t>
      </w:r>
      <w:r w:rsidR="009569AB">
        <w:rPr>
          <w:color w:val="000000"/>
        </w:rPr>
        <w:t>;</w:t>
      </w:r>
    </w:p>
    <w:p w14:paraId="357A684D" w14:textId="77777777" w:rsidR="00144B98" w:rsidRDefault="00144B98" w:rsidP="009569AB">
      <w:pPr>
        <w:ind w:left="720"/>
        <w:rPr>
          <w:color w:val="000000"/>
        </w:rPr>
      </w:pPr>
      <w:r>
        <w:rPr>
          <w:color w:val="000000"/>
        </w:rPr>
        <w:tab/>
      </w:r>
      <w:r w:rsidRPr="0053433A">
        <w:rPr>
          <w:color w:val="000000"/>
          <w:u w:val="single"/>
        </w:rPr>
        <w:t>VSF Policy 3</w:t>
      </w:r>
      <w:r>
        <w:rPr>
          <w:color w:val="000000"/>
        </w:rPr>
        <w:t xml:space="preserve"> (Planned Giving)</w:t>
      </w:r>
      <w:r w:rsidR="00BF00EE">
        <w:rPr>
          <w:color w:val="000000"/>
        </w:rPr>
        <w:t>;</w:t>
      </w:r>
    </w:p>
    <w:p w14:paraId="34001DA7" w14:textId="77777777" w:rsidR="00144B98" w:rsidRPr="008B5DCE" w:rsidRDefault="00144B98" w:rsidP="009569AB">
      <w:pPr>
        <w:ind w:left="720"/>
        <w:rPr>
          <w:color w:val="000000"/>
        </w:rPr>
      </w:pPr>
      <w:r>
        <w:rPr>
          <w:color w:val="000000"/>
        </w:rPr>
        <w:tab/>
      </w:r>
      <w:r w:rsidRPr="0053433A">
        <w:rPr>
          <w:color w:val="000000"/>
          <w:u w:val="single"/>
        </w:rPr>
        <w:t>VSF Policy 4</w:t>
      </w:r>
      <w:r>
        <w:rPr>
          <w:color w:val="000000"/>
        </w:rPr>
        <w:t xml:space="preserve"> (</w:t>
      </w:r>
      <w:r w:rsidR="00BF00EE">
        <w:rPr>
          <w:color w:val="000000"/>
        </w:rPr>
        <w:t xml:space="preserve">Plans, Procedures, and Policies) </w:t>
      </w:r>
    </w:p>
    <w:p w14:paraId="037E54AE" w14:textId="77777777" w:rsidR="00B5749B" w:rsidRDefault="00CE4DD8" w:rsidP="003B3B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B80E39" w:rsidRPr="00E3252B">
        <w:rPr>
          <w:b/>
          <w:color w:val="000000"/>
          <w:sz w:val="24"/>
          <w:szCs w:val="24"/>
        </w:rPr>
        <w:t>.</w:t>
      </w:r>
      <w:r w:rsidR="00B80E39">
        <w:rPr>
          <w:color w:val="000000"/>
          <w:sz w:val="24"/>
          <w:szCs w:val="24"/>
        </w:rPr>
        <w:t xml:space="preserve"> </w:t>
      </w:r>
      <w:r w:rsidR="00B80E39" w:rsidRPr="00B80E39">
        <w:rPr>
          <w:b/>
          <w:color w:val="000000"/>
          <w:sz w:val="24"/>
          <w:szCs w:val="24"/>
          <w:u w:val="single"/>
        </w:rPr>
        <w:t>Priorities</w:t>
      </w:r>
      <w:r w:rsidR="00B80E39">
        <w:rPr>
          <w:color w:val="000000"/>
          <w:sz w:val="24"/>
          <w:szCs w:val="24"/>
        </w:rPr>
        <w:t xml:space="preserve">.  </w:t>
      </w:r>
      <w:r w:rsidR="0051475B">
        <w:rPr>
          <w:color w:val="000000"/>
          <w:sz w:val="24"/>
          <w:szCs w:val="24"/>
        </w:rPr>
        <w:t>Consider the following priorities</w:t>
      </w:r>
      <w:r w:rsidR="00EA7FD9">
        <w:rPr>
          <w:color w:val="000000"/>
          <w:sz w:val="24"/>
          <w:szCs w:val="24"/>
        </w:rPr>
        <w:t>, recognizing that certain documents must be approved before others can be pursued</w:t>
      </w:r>
      <w:r w:rsidR="0051475B">
        <w:rPr>
          <w:color w:val="000000"/>
          <w:sz w:val="24"/>
          <w:szCs w:val="24"/>
        </w:rPr>
        <w:t>:</w:t>
      </w:r>
    </w:p>
    <w:p w14:paraId="208355DA" w14:textId="77777777" w:rsidR="00B83F68" w:rsidRDefault="00B83F68" w:rsidP="00084C58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a. By </w:t>
      </w:r>
      <w:r w:rsidR="00CE4DD8">
        <w:rPr>
          <w:color w:val="000000"/>
          <w:sz w:val="24"/>
          <w:szCs w:val="24"/>
        </w:rPr>
        <w:t>September 17, 2020</w:t>
      </w:r>
      <w:r>
        <w:rPr>
          <w:color w:val="000000"/>
          <w:sz w:val="24"/>
          <w:szCs w:val="24"/>
        </w:rPr>
        <w:t xml:space="preserve"> Board meeting:</w:t>
      </w:r>
    </w:p>
    <w:p w14:paraId="69816056" w14:textId="77777777" w:rsidR="0051475B" w:rsidRPr="006233DD" w:rsidRDefault="0051475B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87FA3" w:rsidRPr="006233DD">
        <w:rPr>
          <w:color w:val="000000"/>
          <w:sz w:val="24"/>
          <w:szCs w:val="24"/>
        </w:rPr>
        <w:t xml:space="preserve">1) </w:t>
      </w:r>
      <w:r w:rsidR="00CE4DD8">
        <w:rPr>
          <w:color w:val="000000"/>
          <w:sz w:val="24"/>
          <w:szCs w:val="24"/>
        </w:rPr>
        <w:t>DVS-VSF MOU</w:t>
      </w:r>
      <w:r w:rsidRPr="006233DD">
        <w:rPr>
          <w:color w:val="000000"/>
          <w:sz w:val="24"/>
          <w:szCs w:val="24"/>
        </w:rPr>
        <w:t xml:space="preserve"> – </w:t>
      </w:r>
      <w:r w:rsidR="00DB72B5">
        <w:rPr>
          <w:color w:val="000000"/>
          <w:sz w:val="24"/>
          <w:szCs w:val="24"/>
        </w:rPr>
        <w:t xml:space="preserve">updated </w:t>
      </w:r>
      <w:r w:rsidR="00CE4DD8">
        <w:rPr>
          <w:color w:val="000000"/>
          <w:sz w:val="24"/>
          <w:szCs w:val="24"/>
        </w:rPr>
        <w:t xml:space="preserve">with Rider </w:t>
      </w:r>
      <w:r w:rsidR="000F0C5C">
        <w:rPr>
          <w:color w:val="000000"/>
          <w:sz w:val="24"/>
          <w:szCs w:val="24"/>
        </w:rPr>
        <w:t>(Done)</w:t>
      </w:r>
    </w:p>
    <w:p w14:paraId="2359C2C6" w14:textId="77777777" w:rsidR="00912FF3" w:rsidRDefault="0051475B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 w:rsidRPr="006233DD">
        <w:rPr>
          <w:color w:val="000000"/>
          <w:sz w:val="24"/>
          <w:szCs w:val="24"/>
        </w:rPr>
        <w:tab/>
      </w:r>
      <w:r w:rsidR="00187FA3" w:rsidRPr="006233DD">
        <w:rPr>
          <w:color w:val="000000"/>
          <w:sz w:val="24"/>
          <w:szCs w:val="24"/>
        </w:rPr>
        <w:t xml:space="preserve">2) </w:t>
      </w:r>
      <w:r w:rsidR="00DB72B5">
        <w:rPr>
          <w:color w:val="000000"/>
          <w:sz w:val="24"/>
          <w:szCs w:val="24"/>
        </w:rPr>
        <w:t>P</w:t>
      </w:r>
      <w:r w:rsidR="00912FF3" w:rsidRPr="006233DD">
        <w:rPr>
          <w:color w:val="000000"/>
          <w:sz w:val="24"/>
          <w:szCs w:val="24"/>
        </w:rPr>
        <w:t>otential Code of Virginia Changes</w:t>
      </w:r>
      <w:r w:rsidR="000F0C5C">
        <w:rPr>
          <w:color w:val="000000"/>
          <w:sz w:val="24"/>
          <w:szCs w:val="24"/>
        </w:rPr>
        <w:t xml:space="preserve"> (Done)</w:t>
      </w:r>
    </w:p>
    <w:p w14:paraId="4591DF40" w14:textId="77777777" w:rsidR="0051475B" w:rsidRDefault="00100067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2FF3" w:rsidRPr="006233DD">
        <w:rPr>
          <w:color w:val="000000"/>
          <w:sz w:val="24"/>
          <w:szCs w:val="24"/>
        </w:rPr>
        <w:tab/>
      </w:r>
      <w:r w:rsidR="0051475B">
        <w:rPr>
          <w:color w:val="000000"/>
          <w:sz w:val="24"/>
          <w:szCs w:val="24"/>
        </w:rPr>
        <w:tab/>
      </w:r>
    </w:p>
    <w:p w14:paraId="082E725F" w14:textId="0BA15612" w:rsidR="004E04B0" w:rsidRDefault="00B83F68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By </w:t>
      </w:r>
      <w:r w:rsidR="00CE4DD8">
        <w:rPr>
          <w:color w:val="000000"/>
          <w:sz w:val="24"/>
          <w:szCs w:val="24"/>
        </w:rPr>
        <w:t>December 10, 2020</w:t>
      </w:r>
      <w:r>
        <w:rPr>
          <w:color w:val="000000"/>
          <w:sz w:val="24"/>
          <w:szCs w:val="24"/>
        </w:rPr>
        <w:t xml:space="preserve"> board meeting,</w:t>
      </w:r>
      <w:r w:rsidR="00187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 w:rsidR="004E04B0">
        <w:rPr>
          <w:color w:val="000000"/>
          <w:sz w:val="24"/>
          <w:szCs w:val="24"/>
        </w:rPr>
        <w:t xml:space="preserve">locks of VSF </w:t>
      </w:r>
      <w:r>
        <w:rPr>
          <w:color w:val="000000"/>
          <w:sz w:val="24"/>
          <w:szCs w:val="24"/>
        </w:rPr>
        <w:t>P</w:t>
      </w:r>
      <w:r w:rsidR="00F605EA">
        <w:rPr>
          <w:color w:val="000000"/>
          <w:sz w:val="24"/>
          <w:szCs w:val="24"/>
        </w:rPr>
        <w:t>olicies</w:t>
      </w:r>
      <w:r w:rsidR="00DA5F3B">
        <w:rPr>
          <w:color w:val="000000"/>
          <w:sz w:val="24"/>
          <w:szCs w:val="24"/>
        </w:rPr>
        <w:t xml:space="preserve"> include</w:t>
      </w:r>
      <w:r w:rsidR="00F605EA">
        <w:rPr>
          <w:color w:val="000000"/>
          <w:sz w:val="24"/>
          <w:szCs w:val="24"/>
        </w:rPr>
        <w:t>:</w:t>
      </w:r>
      <w:r w:rsidR="004E04B0">
        <w:rPr>
          <w:color w:val="000000"/>
          <w:sz w:val="24"/>
          <w:szCs w:val="24"/>
        </w:rPr>
        <w:t xml:space="preserve"> </w:t>
      </w:r>
    </w:p>
    <w:p w14:paraId="78E64B00" w14:textId="77777777" w:rsidR="00D46D8C" w:rsidRPr="0027668F" w:rsidRDefault="004E04B0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46D8C" w:rsidRPr="00011B7C">
        <w:rPr>
          <w:color w:val="000000"/>
          <w:sz w:val="24"/>
          <w:szCs w:val="24"/>
          <w:u w:val="single"/>
        </w:rPr>
        <w:t>VSF Policy</w:t>
      </w:r>
      <w:r w:rsidR="00CB345C" w:rsidRPr="00011B7C">
        <w:rPr>
          <w:color w:val="000000"/>
          <w:sz w:val="24"/>
          <w:szCs w:val="24"/>
          <w:u w:val="single"/>
        </w:rPr>
        <w:t xml:space="preserve"> #F1</w:t>
      </w:r>
      <w:r w:rsidR="00D46D8C">
        <w:rPr>
          <w:color w:val="000000"/>
          <w:sz w:val="24"/>
          <w:szCs w:val="24"/>
        </w:rPr>
        <w:t xml:space="preserve"> on Inter-agency Relations – </w:t>
      </w:r>
      <w:r w:rsidR="00CE4DD8">
        <w:rPr>
          <w:color w:val="000000"/>
          <w:sz w:val="24"/>
          <w:szCs w:val="24"/>
        </w:rPr>
        <w:t xml:space="preserve">Requires review and replacement of Attachment #1 with a current chart that includes the Department of Military </w:t>
      </w:r>
      <w:r w:rsidR="00CE4DD8" w:rsidRPr="0027668F">
        <w:rPr>
          <w:color w:val="000000"/>
          <w:sz w:val="24"/>
          <w:szCs w:val="24"/>
        </w:rPr>
        <w:t>Affairs</w:t>
      </w:r>
      <w:r w:rsidR="00100067">
        <w:rPr>
          <w:color w:val="000000"/>
          <w:sz w:val="24"/>
          <w:szCs w:val="24"/>
        </w:rPr>
        <w:t xml:space="preserve"> and current DVS-VSF MOU;</w:t>
      </w:r>
    </w:p>
    <w:p w14:paraId="35D82A73" w14:textId="77777777" w:rsidR="003C5EBB" w:rsidRPr="00FB0481" w:rsidRDefault="003C5EBB" w:rsidP="003C5EBB">
      <w:pPr>
        <w:spacing w:line="240" w:lineRule="auto"/>
        <w:ind w:left="720"/>
        <w:rPr>
          <w:b/>
          <w:i/>
          <w:color w:val="000000"/>
          <w:u w:val="single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#F4</w:t>
      </w:r>
      <w:r>
        <w:rPr>
          <w:color w:val="000000"/>
          <w:sz w:val="24"/>
          <w:szCs w:val="24"/>
        </w:rPr>
        <w:t xml:space="preserve"> on Planning</w:t>
      </w:r>
      <w:r w:rsidR="00BC6F0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C6F07">
        <w:rPr>
          <w:color w:val="000000"/>
          <w:sz w:val="24"/>
          <w:szCs w:val="24"/>
        </w:rPr>
        <w:t>Procedures, and Policies</w:t>
      </w:r>
      <w:r>
        <w:rPr>
          <w:color w:val="000000"/>
          <w:sz w:val="24"/>
          <w:szCs w:val="24"/>
        </w:rPr>
        <w:t xml:space="preserve"> – Requires Review </w:t>
      </w:r>
      <w:r w:rsidRPr="0027668F">
        <w:rPr>
          <w:color w:val="000000"/>
          <w:sz w:val="24"/>
          <w:szCs w:val="24"/>
        </w:rPr>
        <w:t>and updating</w:t>
      </w:r>
      <w:r w:rsidR="00BC6F07">
        <w:rPr>
          <w:color w:val="000000"/>
          <w:sz w:val="24"/>
          <w:szCs w:val="24"/>
        </w:rPr>
        <w:t xml:space="preserve"> to include Technical Changes, additions to the</w:t>
      </w:r>
      <w:r w:rsidRPr="0027668F">
        <w:rPr>
          <w:color w:val="000000"/>
          <w:sz w:val="24"/>
          <w:szCs w:val="24"/>
        </w:rPr>
        <w:t xml:space="preserve"> </w:t>
      </w:r>
      <w:r w:rsidR="0027668F" w:rsidRPr="0027668F">
        <w:rPr>
          <w:color w:val="000000"/>
          <w:sz w:val="24"/>
          <w:szCs w:val="24"/>
        </w:rPr>
        <w:t>Glossary of VSF Terms</w:t>
      </w:r>
      <w:r w:rsidR="0027668F">
        <w:rPr>
          <w:color w:val="000000"/>
          <w:sz w:val="24"/>
          <w:szCs w:val="24"/>
        </w:rPr>
        <w:t xml:space="preserve">, </w:t>
      </w:r>
      <w:r>
        <w:rPr>
          <w:color w:val="000000"/>
        </w:rPr>
        <w:t>and t</w:t>
      </w:r>
      <w:r w:rsidR="00100067">
        <w:rPr>
          <w:color w:val="000000"/>
        </w:rPr>
        <w:t>he Biennial Schedule</w:t>
      </w:r>
      <w:r w:rsidR="00BC6F07">
        <w:rPr>
          <w:color w:val="000000"/>
        </w:rPr>
        <w:t xml:space="preserve">.  </w:t>
      </w:r>
      <w:r w:rsidR="00BC6F07" w:rsidRPr="00FB0481">
        <w:rPr>
          <w:b/>
          <w:i/>
          <w:color w:val="000000"/>
          <w:u w:val="single"/>
        </w:rPr>
        <w:t>The updating of the Annual Goals and Objectives will be deferred to the March 2021 meeting.</w:t>
      </w:r>
    </w:p>
    <w:p w14:paraId="40E14389" w14:textId="524FDE1F" w:rsidR="00100067" w:rsidRDefault="00100067" w:rsidP="00100067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U</w:t>
      </w:r>
      <w:r>
        <w:rPr>
          <w:color w:val="000000"/>
        </w:rPr>
        <w:t>pdate Appendix E of VSF-DVS Joint Policy J11.</w:t>
      </w:r>
    </w:p>
    <w:p w14:paraId="1CE8BCBB" w14:textId="77777777" w:rsidR="00187FA3" w:rsidRDefault="004E04B0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79D233C" w14:textId="31C00DBB" w:rsidR="00F605EA" w:rsidRDefault="00B83F68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 w:rsidR="00187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By </w:t>
      </w:r>
      <w:proofErr w:type="gramStart"/>
      <w:r w:rsidR="00CE4DD8">
        <w:rPr>
          <w:color w:val="000000"/>
          <w:sz w:val="24"/>
          <w:szCs w:val="24"/>
        </w:rPr>
        <w:t>March</w:t>
      </w:r>
      <w:r w:rsidR="000F0C5C">
        <w:rPr>
          <w:color w:val="000000"/>
          <w:sz w:val="24"/>
          <w:szCs w:val="24"/>
        </w:rPr>
        <w:t>,</w:t>
      </w:r>
      <w:proofErr w:type="gramEnd"/>
      <w:r w:rsidR="000F0C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CE4DD8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board meeting, b</w:t>
      </w:r>
      <w:r w:rsidR="00F605EA">
        <w:rPr>
          <w:color w:val="000000"/>
          <w:sz w:val="24"/>
          <w:szCs w:val="24"/>
        </w:rPr>
        <w:t>locks of VSF Policies</w:t>
      </w:r>
      <w:r w:rsidR="00DA5F3B">
        <w:rPr>
          <w:color w:val="000000"/>
          <w:sz w:val="24"/>
          <w:szCs w:val="24"/>
        </w:rPr>
        <w:t xml:space="preserve"> include</w:t>
      </w:r>
      <w:r w:rsidR="00F605EA">
        <w:rPr>
          <w:color w:val="000000"/>
          <w:sz w:val="24"/>
          <w:szCs w:val="24"/>
        </w:rPr>
        <w:t>:</w:t>
      </w:r>
    </w:p>
    <w:p w14:paraId="525D6B58" w14:textId="77777777" w:rsidR="003C5EBB" w:rsidRDefault="003C5EBB" w:rsidP="003C5EBB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#F2</w:t>
      </w:r>
      <w:r>
        <w:rPr>
          <w:color w:val="000000"/>
          <w:sz w:val="24"/>
          <w:szCs w:val="24"/>
        </w:rPr>
        <w:t xml:space="preserve"> on VSF Administration and Operations – Requires review and consideration of including the new VSF FTE position</w:t>
      </w:r>
      <w:r w:rsidR="00100067">
        <w:rPr>
          <w:color w:val="000000"/>
          <w:sz w:val="24"/>
          <w:szCs w:val="24"/>
        </w:rPr>
        <w:t>;</w:t>
      </w:r>
    </w:p>
    <w:p w14:paraId="64EBF1CC" w14:textId="77777777" w:rsidR="00BC6F07" w:rsidRDefault="000F0C5C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11B7C">
        <w:rPr>
          <w:color w:val="000000"/>
          <w:sz w:val="24"/>
          <w:szCs w:val="24"/>
          <w:u w:val="single"/>
        </w:rPr>
        <w:t>VSF Policy #F3</w:t>
      </w:r>
      <w:r>
        <w:rPr>
          <w:color w:val="000000"/>
          <w:sz w:val="24"/>
          <w:szCs w:val="24"/>
        </w:rPr>
        <w:t xml:space="preserve"> on Planned Giving – </w:t>
      </w:r>
      <w:r w:rsidR="00CE4DD8">
        <w:rPr>
          <w:color w:val="000000"/>
          <w:sz w:val="24"/>
          <w:szCs w:val="24"/>
        </w:rPr>
        <w:t>Requires review by Committee and OAG</w:t>
      </w:r>
      <w:r w:rsidR="00100067">
        <w:rPr>
          <w:color w:val="000000"/>
          <w:sz w:val="24"/>
          <w:szCs w:val="24"/>
        </w:rPr>
        <w:t>.</w:t>
      </w:r>
    </w:p>
    <w:p w14:paraId="4AA80F5A" w14:textId="77777777" w:rsidR="000F0C5C" w:rsidRPr="00FB0481" w:rsidRDefault="00BC6F07" w:rsidP="00084C58">
      <w:pPr>
        <w:spacing w:after="0" w:line="240" w:lineRule="auto"/>
        <w:ind w:left="720"/>
        <w:rPr>
          <w:b/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 w:rsidRPr="00FB0481">
        <w:rPr>
          <w:b/>
          <w:i/>
          <w:color w:val="000000"/>
          <w:sz w:val="24"/>
          <w:szCs w:val="24"/>
          <w:u w:val="single"/>
        </w:rPr>
        <w:t xml:space="preserve">VSF Policy </w:t>
      </w:r>
      <w:r w:rsidR="00FB0481" w:rsidRPr="00FB0481">
        <w:rPr>
          <w:b/>
          <w:i/>
          <w:color w:val="000000"/>
          <w:sz w:val="24"/>
          <w:szCs w:val="24"/>
          <w:u w:val="single"/>
        </w:rPr>
        <w:t>#</w:t>
      </w:r>
      <w:r w:rsidRPr="00FB0481">
        <w:rPr>
          <w:b/>
          <w:i/>
          <w:color w:val="000000"/>
          <w:sz w:val="24"/>
          <w:szCs w:val="24"/>
          <w:u w:val="single"/>
        </w:rPr>
        <w:t xml:space="preserve">F4 on Planning, Procedures, and Policies Appendix on VSF Board Goals and Objectives for 2021-2022. </w:t>
      </w:r>
      <w:r w:rsidR="000F0C5C" w:rsidRPr="00FB0481">
        <w:rPr>
          <w:b/>
          <w:i/>
          <w:color w:val="000000"/>
          <w:sz w:val="24"/>
          <w:szCs w:val="24"/>
          <w:u w:val="single"/>
        </w:rPr>
        <w:t xml:space="preserve"> </w:t>
      </w:r>
    </w:p>
    <w:p w14:paraId="2C61CD48" w14:textId="77777777" w:rsidR="003C5EBB" w:rsidRPr="008B5DCE" w:rsidRDefault="000F0C5C" w:rsidP="003C5EBB">
      <w:pPr>
        <w:ind w:left="720"/>
        <w:rPr>
          <w:color w:val="000000"/>
        </w:rPr>
      </w:pPr>
      <w:r>
        <w:rPr>
          <w:color w:val="000000"/>
          <w:sz w:val="24"/>
          <w:szCs w:val="24"/>
        </w:rPr>
        <w:tab/>
      </w:r>
    </w:p>
    <w:p w14:paraId="3F0D17FA" w14:textId="6D0F7D97" w:rsidR="00CE600E" w:rsidRDefault="000F0C5C" w:rsidP="00084C58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 w:rsidR="00CE600E">
        <w:rPr>
          <w:color w:val="000000"/>
          <w:sz w:val="24"/>
          <w:szCs w:val="24"/>
        </w:rPr>
        <w:t xml:space="preserve">By </w:t>
      </w:r>
      <w:proofErr w:type="gramStart"/>
      <w:r w:rsidR="00CE600E">
        <w:rPr>
          <w:color w:val="000000"/>
          <w:sz w:val="24"/>
          <w:szCs w:val="24"/>
        </w:rPr>
        <w:t>June,</w:t>
      </w:r>
      <w:proofErr w:type="gramEnd"/>
      <w:r w:rsidR="00CE600E">
        <w:rPr>
          <w:color w:val="000000"/>
          <w:sz w:val="24"/>
          <w:szCs w:val="24"/>
        </w:rPr>
        <w:t xml:space="preserve"> 202</w:t>
      </w:r>
      <w:r w:rsidR="00CE4DD8">
        <w:rPr>
          <w:color w:val="000000"/>
          <w:sz w:val="24"/>
          <w:szCs w:val="24"/>
        </w:rPr>
        <w:t>1 board meeting</w:t>
      </w:r>
      <w:r w:rsidR="00DA5F3B">
        <w:rPr>
          <w:color w:val="000000"/>
          <w:sz w:val="24"/>
          <w:szCs w:val="24"/>
        </w:rPr>
        <w:t xml:space="preserve"> include</w:t>
      </w:r>
      <w:r w:rsidR="00CE4DD8">
        <w:rPr>
          <w:color w:val="000000"/>
          <w:sz w:val="24"/>
          <w:szCs w:val="24"/>
        </w:rPr>
        <w:t>:</w:t>
      </w:r>
    </w:p>
    <w:p w14:paraId="745D9CF8" w14:textId="77777777" w:rsidR="00CE600E" w:rsidRDefault="00CC3604" w:rsidP="003C5EBB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C5EBB">
        <w:rPr>
          <w:color w:val="000000"/>
          <w:sz w:val="24"/>
          <w:szCs w:val="24"/>
        </w:rPr>
        <w:t xml:space="preserve">1) </w:t>
      </w:r>
      <w:r w:rsidR="009668BD">
        <w:rPr>
          <w:color w:val="000000"/>
          <w:sz w:val="24"/>
          <w:szCs w:val="24"/>
        </w:rPr>
        <w:t>U</w:t>
      </w:r>
      <w:r w:rsidR="00CE600E">
        <w:rPr>
          <w:color w:val="000000"/>
          <w:sz w:val="24"/>
          <w:szCs w:val="24"/>
        </w:rPr>
        <w:t>pdate VSF trustees bylaws to be effective July 1, 202</w:t>
      </w:r>
      <w:r w:rsidR="009668BD">
        <w:rPr>
          <w:color w:val="000000"/>
          <w:sz w:val="24"/>
          <w:szCs w:val="24"/>
        </w:rPr>
        <w:t>1</w:t>
      </w:r>
      <w:r w:rsidR="00CE600E">
        <w:rPr>
          <w:color w:val="000000"/>
          <w:sz w:val="24"/>
          <w:szCs w:val="24"/>
        </w:rPr>
        <w:t xml:space="preserve"> as a result of </w:t>
      </w:r>
      <w:r w:rsidR="00011B7C">
        <w:rPr>
          <w:color w:val="000000"/>
          <w:sz w:val="24"/>
          <w:szCs w:val="24"/>
        </w:rPr>
        <w:t>202</w:t>
      </w:r>
      <w:r w:rsidR="009668BD">
        <w:rPr>
          <w:color w:val="000000"/>
          <w:sz w:val="24"/>
          <w:szCs w:val="24"/>
        </w:rPr>
        <w:t>1</w:t>
      </w:r>
      <w:r w:rsidR="00011B7C">
        <w:rPr>
          <w:color w:val="000000"/>
          <w:sz w:val="24"/>
          <w:szCs w:val="24"/>
        </w:rPr>
        <w:t xml:space="preserve"> </w:t>
      </w:r>
      <w:r w:rsidR="00100067">
        <w:rPr>
          <w:color w:val="000000"/>
          <w:sz w:val="24"/>
          <w:szCs w:val="24"/>
        </w:rPr>
        <w:t>changes to the Code of Virginia;</w:t>
      </w:r>
    </w:p>
    <w:p w14:paraId="465BDD6A" w14:textId="10A95C44" w:rsidR="00252075" w:rsidRDefault="00252075" w:rsidP="003C5EBB">
      <w:p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C5EBB"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>Complete the</w:t>
      </w:r>
      <w:r>
        <w:rPr>
          <w:color w:val="000000"/>
        </w:rPr>
        <w:t xml:space="preserve"> VSF Strategic Plan to put it </w:t>
      </w:r>
      <w:r w:rsidR="00DA5F3B">
        <w:rPr>
          <w:color w:val="000000"/>
        </w:rPr>
        <w:t xml:space="preserve">in </w:t>
      </w:r>
      <w:r>
        <w:rPr>
          <w:color w:val="000000"/>
        </w:rPr>
        <w:t>the required “Virginia Preforms” format.</w:t>
      </w:r>
    </w:p>
    <w:p w14:paraId="4D4A0725" w14:textId="77777777" w:rsidR="003C5EBB" w:rsidRDefault="003C5EBB" w:rsidP="003C5EBB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 Review and update DVS-VSF MOU Rider, if required</w:t>
      </w:r>
      <w:r w:rsidR="00100067">
        <w:rPr>
          <w:color w:val="000000"/>
        </w:rPr>
        <w:t>.</w:t>
      </w:r>
    </w:p>
    <w:p w14:paraId="2C00F5E7" w14:textId="77777777" w:rsidR="00252075" w:rsidRDefault="00252075" w:rsidP="00084C58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3BE66221" w14:textId="77777777" w:rsidR="00EA7FD9" w:rsidRDefault="009668BD" w:rsidP="00B83F68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</w:t>
      </w:r>
      <w:r w:rsidR="00B83F68" w:rsidRPr="00E3252B">
        <w:rPr>
          <w:b/>
          <w:color w:val="000000"/>
          <w:sz w:val="24"/>
          <w:szCs w:val="24"/>
        </w:rPr>
        <w:t>,</w:t>
      </w:r>
      <w:r w:rsidR="00B83F68">
        <w:rPr>
          <w:color w:val="000000"/>
          <w:sz w:val="24"/>
          <w:szCs w:val="24"/>
        </w:rPr>
        <w:t xml:space="preserve"> </w:t>
      </w:r>
      <w:r w:rsidR="00B83F68" w:rsidRPr="00B83F68">
        <w:rPr>
          <w:b/>
          <w:color w:val="000000"/>
          <w:sz w:val="24"/>
          <w:szCs w:val="24"/>
          <w:u w:val="single"/>
        </w:rPr>
        <w:t>Application</w:t>
      </w:r>
      <w:r w:rsidR="00B83F68">
        <w:rPr>
          <w:color w:val="000000"/>
          <w:sz w:val="24"/>
          <w:szCs w:val="24"/>
        </w:rPr>
        <w:t xml:space="preserve">. </w:t>
      </w:r>
    </w:p>
    <w:p w14:paraId="104F6335" w14:textId="77777777" w:rsidR="00B83F68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Jack </w:t>
      </w:r>
      <w:r w:rsidR="00252075">
        <w:rPr>
          <w:color w:val="000000"/>
          <w:sz w:val="24"/>
          <w:szCs w:val="24"/>
        </w:rPr>
        <w:t>Lanier</w:t>
      </w:r>
      <w:r>
        <w:rPr>
          <w:color w:val="000000"/>
          <w:sz w:val="24"/>
          <w:szCs w:val="24"/>
        </w:rPr>
        <w:t xml:space="preserve"> </w:t>
      </w:r>
      <w:r w:rsidR="00CE600E">
        <w:rPr>
          <w:color w:val="000000"/>
          <w:sz w:val="24"/>
          <w:szCs w:val="24"/>
        </w:rPr>
        <w:t>has the</w:t>
      </w:r>
      <w:r>
        <w:rPr>
          <w:color w:val="000000"/>
          <w:sz w:val="24"/>
          <w:szCs w:val="24"/>
        </w:rPr>
        <w:t xml:space="preserve"> lead in collecting relevant information and consolidating various policies and attendant attachments.  </w:t>
      </w:r>
    </w:p>
    <w:p w14:paraId="509DAC37" w14:textId="77777777" w:rsidR="00EA7FD9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BE48A27" w14:textId="28CB3C22" w:rsidR="00EA7FD9" w:rsidRDefault="00EA7FD9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B5AA7">
        <w:rPr>
          <w:color w:val="000000"/>
          <w:sz w:val="24"/>
          <w:szCs w:val="24"/>
        </w:rPr>
        <w:t xml:space="preserve">Draft documents would be provided to committee members, including informal members, </w:t>
      </w:r>
      <w:r w:rsidR="00CE4DD8">
        <w:rPr>
          <w:color w:val="000000"/>
          <w:sz w:val="24"/>
          <w:szCs w:val="24"/>
        </w:rPr>
        <w:t>John Lesinski</w:t>
      </w:r>
      <w:r w:rsidR="009B5AA7">
        <w:rPr>
          <w:color w:val="000000"/>
          <w:sz w:val="24"/>
          <w:szCs w:val="24"/>
        </w:rPr>
        <w:t xml:space="preserve">, Walter Stosch, Paul Haughton for review and editing.  As appropriate in dealing with the development and administrative </w:t>
      </w:r>
      <w:proofErr w:type="gramStart"/>
      <w:r w:rsidR="00DA5F3B">
        <w:rPr>
          <w:color w:val="000000"/>
          <w:sz w:val="24"/>
          <w:szCs w:val="24"/>
        </w:rPr>
        <w:t xml:space="preserve">functions, </w:t>
      </w:r>
      <w:r w:rsidR="009B5AA7">
        <w:rPr>
          <w:color w:val="000000"/>
          <w:sz w:val="24"/>
          <w:szCs w:val="24"/>
        </w:rPr>
        <w:t xml:space="preserve"> Karla</w:t>
      </w:r>
      <w:proofErr w:type="gramEnd"/>
      <w:r w:rsidR="009B5AA7">
        <w:rPr>
          <w:color w:val="000000"/>
          <w:sz w:val="24"/>
          <w:szCs w:val="24"/>
        </w:rPr>
        <w:t xml:space="preserve"> Boughey</w:t>
      </w:r>
      <w:r w:rsidR="0053433A">
        <w:rPr>
          <w:color w:val="000000"/>
          <w:sz w:val="24"/>
          <w:szCs w:val="24"/>
        </w:rPr>
        <w:t xml:space="preserve"> and others </w:t>
      </w:r>
      <w:r w:rsidR="009B5AA7">
        <w:rPr>
          <w:color w:val="000000"/>
          <w:sz w:val="24"/>
          <w:szCs w:val="24"/>
        </w:rPr>
        <w:t xml:space="preserve"> would be included</w:t>
      </w:r>
      <w:r w:rsidR="00DA5F3B">
        <w:rPr>
          <w:color w:val="000000"/>
          <w:sz w:val="24"/>
          <w:szCs w:val="24"/>
        </w:rPr>
        <w:t xml:space="preserve"> as required</w:t>
      </w:r>
      <w:r w:rsidR="009B5AA7">
        <w:rPr>
          <w:color w:val="000000"/>
          <w:sz w:val="24"/>
          <w:szCs w:val="24"/>
        </w:rPr>
        <w:t>.</w:t>
      </w:r>
    </w:p>
    <w:p w14:paraId="1994E1A6" w14:textId="77777777" w:rsidR="009B5AA7" w:rsidRDefault="009B5AA7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7FA14ADC" w14:textId="3B279C6C" w:rsidR="009B5AA7" w:rsidRDefault="009B5AA7" w:rsidP="00EA7FD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Edited drafts would be returned to Jack </w:t>
      </w:r>
      <w:r w:rsidR="00252075">
        <w:rPr>
          <w:color w:val="000000"/>
          <w:sz w:val="24"/>
          <w:szCs w:val="24"/>
        </w:rPr>
        <w:t>Lanier</w:t>
      </w:r>
      <w:r>
        <w:rPr>
          <w:color w:val="000000"/>
          <w:sz w:val="24"/>
          <w:szCs w:val="24"/>
        </w:rPr>
        <w:t xml:space="preserve"> for corrections and review </w:t>
      </w:r>
      <w:proofErr w:type="gramStart"/>
      <w:r>
        <w:rPr>
          <w:color w:val="000000"/>
          <w:sz w:val="24"/>
          <w:szCs w:val="24"/>
        </w:rPr>
        <w:t>by  participants</w:t>
      </w:r>
      <w:proofErr w:type="gramEnd"/>
      <w:r>
        <w:rPr>
          <w:color w:val="000000"/>
          <w:sz w:val="24"/>
          <w:szCs w:val="24"/>
        </w:rPr>
        <w:t xml:space="preserve">.  This </w:t>
      </w:r>
      <w:r w:rsidR="00DA5F3B">
        <w:rPr>
          <w:color w:val="000000"/>
          <w:sz w:val="24"/>
          <w:szCs w:val="24"/>
        </w:rPr>
        <w:t xml:space="preserve">function </w:t>
      </w:r>
      <w:r>
        <w:rPr>
          <w:color w:val="000000"/>
          <w:sz w:val="24"/>
          <w:szCs w:val="24"/>
        </w:rPr>
        <w:t xml:space="preserve">would continue until a consensus is reached, at which time the draft </w:t>
      </w:r>
      <w:r w:rsidR="00DA5F3B">
        <w:rPr>
          <w:color w:val="000000"/>
          <w:sz w:val="24"/>
          <w:szCs w:val="24"/>
        </w:rPr>
        <w:t xml:space="preserve">documents </w:t>
      </w:r>
      <w:r>
        <w:rPr>
          <w:color w:val="000000"/>
          <w:sz w:val="24"/>
          <w:szCs w:val="24"/>
        </w:rPr>
        <w:t>would be distributed to the other board</w:t>
      </w:r>
      <w:r w:rsidR="008D0146">
        <w:rPr>
          <w:color w:val="000000"/>
          <w:sz w:val="24"/>
          <w:szCs w:val="24"/>
        </w:rPr>
        <w:t xml:space="preserve"> members for </w:t>
      </w:r>
      <w:r w:rsidR="00DA5F3B">
        <w:rPr>
          <w:color w:val="000000"/>
          <w:sz w:val="24"/>
          <w:szCs w:val="24"/>
        </w:rPr>
        <w:t xml:space="preserve">review and </w:t>
      </w:r>
      <w:r w:rsidR="008D0146">
        <w:rPr>
          <w:color w:val="000000"/>
          <w:sz w:val="24"/>
          <w:szCs w:val="24"/>
        </w:rPr>
        <w:t>comment.</w:t>
      </w:r>
    </w:p>
    <w:p w14:paraId="69C1C48B" w14:textId="77777777" w:rsidR="008D0146" w:rsidRDefault="008D0146" w:rsidP="00EA7FD9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499DF49E" w14:textId="5984DC92" w:rsidR="00E64CE0" w:rsidRDefault="008D0146" w:rsidP="008D014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 w:rsidR="00CE600E">
        <w:rPr>
          <w:color w:val="000000"/>
          <w:sz w:val="24"/>
          <w:szCs w:val="24"/>
        </w:rPr>
        <w:t>When required, t</w:t>
      </w:r>
      <w:r>
        <w:rPr>
          <w:color w:val="000000"/>
          <w:sz w:val="24"/>
          <w:szCs w:val="24"/>
        </w:rPr>
        <w:t xml:space="preserve">he finalized draft </w:t>
      </w:r>
      <w:r w:rsidR="00DA5F3B">
        <w:rPr>
          <w:color w:val="000000"/>
          <w:sz w:val="24"/>
          <w:szCs w:val="24"/>
        </w:rPr>
        <w:t xml:space="preserve">documents </w:t>
      </w:r>
      <w:r>
        <w:rPr>
          <w:color w:val="000000"/>
          <w:sz w:val="24"/>
          <w:szCs w:val="24"/>
        </w:rPr>
        <w:t xml:space="preserve">would be sent to the OAG Representative for review to ensure they are </w:t>
      </w:r>
      <w:proofErr w:type="spellStart"/>
      <w:proofErr w:type="gramStart"/>
      <w:r w:rsidR="00DA5F3B">
        <w:rPr>
          <w:color w:val="000000"/>
          <w:sz w:val="24"/>
          <w:szCs w:val="24"/>
        </w:rPr>
        <w:t>comform</w:t>
      </w:r>
      <w:proofErr w:type="spellEnd"/>
      <w:r w:rsidR="00DA5F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with</w:t>
      </w:r>
      <w:proofErr w:type="gramEnd"/>
      <w:r>
        <w:rPr>
          <w:color w:val="000000"/>
          <w:sz w:val="24"/>
          <w:szCs w:val="24"/>
        </w:rPr>
        <w:t xml:space="preserve"> the Code of Virginia and then distributed to board members for approval.</w:t>
      </w:r>
      <w:r w:rsidR="00EA7FD9" w:rsidRPr="00EA7FD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4BBE2F5C" w14:textId="77777777" w:rsidR="00E64CE0" w:rsidRDefault="00E64CE0" w:rsidP="00E64CE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A2BADB8" w14:textId="77777777" w:rsidR="006233DD" w:rsidRPr="006233DD" w:rsidRDefault="006233DD" w:rsidP="00E64CE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Approved by the Committee: </w:t>
      </w:r>
    </w:p>
    <w:sectPr w:rsidR="006233DD" w:rsidRPr="006233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2333" w14:textId="77777777" w:rsidR="00FB644E" w:rsidRDefault="00FB644E" w:rsidP="00282D04">
      <w:pPr>
        <w:spacing w:after="0" w:line="240" w:lineRule="auto"/>
      </w:pPr>
      <w:r>
        <w:separator/>
      </w:r>
    </w:p>
  </w:endnote>
  <w:endnote w:type="continuationSeparator" w:id="0">
    <w:p w14:paraId="7BF82271" w14:textId="77777777" w:rsidR="00FB644E" w:rsidRDefault="00FB644E" w:rsidP="0028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26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E0D32" w14:textId="77777777" w:rsidR="00282D04" w:rsidRDefault="00282D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7D029D" w14:textId="77777777" w:rsidR="00282D04" w:rsidRDefault="00282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E1F1" w14:textId="77777777" w:rsidR="00FB644E" w:rsidRDefault="00FB644E" w:rsidP="00282D04">
      <w:pPr>
        <w:spacing w:after="0" w:line="240" w:lineRule="auto"/>
      </w:pPr>
      <w:r>
        <w:separator/>
      </w:r>
    </w:p>
  </w:footnote>
  <w:footnote w:type="continuationSeparator" w:id="0">
    <w:p w14:paraId="2D6246C0" w14:textId="77777777" w:rsidR="00FB644E" w:rsidRDefault="00FB644E" w:rsidP="0028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9611B"/>
    <w:multiLevelType w:val="hybridMultilevel"/>
    <w:tmpl w:val="35903D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556D80"/>
    <w:multiLevelType w:val="multilevel"/>
    <w:tmpl w:val="1748752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"/>
        </w:tabs>
        <w:ind w:left="630" w:hanging="54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3677F2"/>
    <w:multiLevelType w:val="multilevel"/>
    <w:tmpl w:val="A3E28DE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9A2E25"/>
    <w:multiLevelType w:val="multilevel"/>
    <w:tmpl w:val="15DE690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"/>
        </w:tabs>
        <w:ind w:left="630" w:hanging="540"/>
      </w:pPr>
      <w:rPr>
        <w:rFonts w:hint="default"/>
        <w:b w:val="0"/>
        <w:i w:val="0"/>
        <w:strike w:val="0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F24062"/>
    <w:multiLevelType w:val="hybridMultilevel"/>
    <w:tmpl w:val="739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A"/>
    <w:rsid w:val="00011B7C"/>
    <w:rsid w:val="000216D7"/>
    <w:rsid w:val="0003695A"/>
    <w:rsid w:val="0005295C"/>
    <w:rsid w:val="00084C58"/>
    <w:rsid w:val="00094C0E"/>
    <w:rsid w:val="000F0C5C"/>
    <w:rsid w:val="00100067"/>
    <w:rsid w:val="00121536"/>
    <w:rsid w:val="00144B98"/>
    <w:rsid w:val="00181DDB"/>
    <w:rsid w:val="00187FA3"/>
    <w:rsid w:val="001E17E8"/>
    <w:rsid w:val="001E6BDE"/>
    <w:rsid w:val="0021317A"/>
    <w:rsid w:val="00252075"/>
    <w:rsid w:val="00255FCA"/>
    <w:rsid w:val="0027668F"/>
    <w:rsid w:val="00282D04"/>
    <w:rsid w:val="002B0A0F"/>
    <w:rsid w:val="002B7923"/>
    <w:rsid w:val="002F3A28"/>
    <w:rsid w:val="003502E5"/>
    <w:rsid w:val="0035173D"/>
    <w:rsid w:val="00353424"/>
    <w:rsid w:val="00357FA0"/>
    <w:rsid w:val="00366C6A"/>
    <w:rsid w:val="003859F3"/>
    <w:rsid w:val="003B3BAD"/>
    <w:rsid w:val="003C5EBB"/>
    <w:rsid w:val="003D5134"/>
    <w:rsid w:val="003F012C"/>
    <w:rsid w:val="003F4178"/>
    <w:rsid w:val="003F77C1"/>
    <w:rsid w:val="00401126"/>
    <w:rsid w:val="00423471"/>
    <w:rsid w:val="00465D19"/>
    <w:rsid w:val="00482C06"/>
    <w:rsid w:val="004E04B0"/>
    <w:rsid w:val="004E365E"/>
    <w:rsid w:val="004F0791"/>
    <w:rsid w:val="004F702E"/>
    <w:rsid w:val="0051475B"/>
    <w:rsid w:val="00522B1D"/>
    <w:rsid w:val="0053433A"/>
    <w:rsid w:val="00582E08"/>
    <w:rsid w:val="005B1AD2"/>
    <w:rsid w:val="005C3E63"/>
    <w:rsid w:val="005F3462"/>
    <w:rsid w:val="00617E02"/>
    <w:rsid w:val="006233DD"/>
    <w:rsid w:val="00655D72"/>
    <w:rsid w:val="006D36F1"/>
    <w:rsid w:val="006D5331"/>
    <w:rsid w:val="006E6F81"/>
    <w:rsid w:val="00716F3D"/>
    <w:rsid w:val="007351A8"/>
    <w:rsid w:val="00753C99"/>
    <w:rsid w:val="00766236"/>
    <w:rsid w:val="00783A99"/>
    <w:rsid w:val="00783D1F"/>
    <w:rsid w:val="007B3E00"/>
    <w:rsid w:val="007D7C85"/>
    <w:rsid w:val="007E2C8F"/>
    <w:rsid w:val="008039CB"/>
    <w:rsid w:val="008276AC"/>
    <w:rsid w:val="00827818"/>
    <w:rsid w:val="008341C3"/>
    <w:rsid w:val="0083530E"/>
    <w:rsid w:val="00865D8A"/>
    <w:rsid w:val="008D0146"/>
    <w:rsid w:val="008F2E06"/>
    <w:rsid w:val="00912FF3"/>
    <w:rsid w:val="00922A75"/>
    <w:rsid w:val="009430EA"/>
    <w:rsid w:val="009569AB"/>
    <w:rsid w:val="009668BD"/>
    <w:rsid w:val="009A1D2D"/>
    <w:rsid w:val="009B5AA7"/>
    <w:rsid w:val="009E1338"/>
    <w:rsid w:val="009F5867"/>
    <w:rsid w:val="00A0211B"/>
    <w:rsid w:val="00A03767"/>
    <w:rsid w:val="00A737E1"/>
    <w:rsid w:val="00AF4E0E"/>
    <w:rsid w:val="00AF72DE"/>
    <w:rsid w:val="00B13DDC"/>
    <w:rsid w:val="00B265D8"/>
    <w:rsid w:val="00B306C0"/>
    <w:rsid w:val="00B5749B"/>
    <w:rsid w:val="00B61E61"/>
    <w:rsid w:val="00B61F13"/>
    <w:rsid w:val="00B644F5"/>
    <w:rsid w:val="00B71106"/>
    <w:rsid w:val="00B80E39"/>
    <w:rsid w:val="00B83F68"/>
    <w:rsid w:val="00BA6024"/>
    <w:rsid w:val="00BC6F07"/>
    <w:rsid w:val="00BD4E44"/>
    <w:rsid w:val="00BF00EE"/>
    <w:rsid w:val="00C04039"/>
    <w:rsid w:val="00C373FB"/>
    <w:rsid w:val="00C42408"/>
    <w:rsid w:val="00C75CD1"/>
    <w:rsid w:val="00CA492B"/>
    <w:rsid w:val="00CB345C"/>
    <w:rsid w:val="00CC3604"/>
    <w:rsid w:val="00CD0F5F"/>
    <w:rsid w:val="00CE4DD8"/>
    <w:rsid w:val="00CE600E"/>
    <w:rsid w:val="00CF0C93"/>
    <w:rsid w:val="00D46D8C"/>
    <w:rsid w:val="00D57034"/>
    <w:rsid w:val="00DA5F3B"/>
    <w:rsid w:val="00DB6E53"/>
    <w:rsid w:val="00DB72B5"/>
    <w:rsid w:val="00DE3959"/>
    <w:rsid w:val="00DF0F7E"/>
    <w:rsid w:val="00E3252B"/>
    <w:rsid w:val="00E47137"/>
    <w:rsid w:val="00E64CE0"/>
    <w:rsid w:val="00E6517C"/>
    <w:rsid w:val="00E83A21"/>
    <w:rsid w:val="00E841B3"/>
    <w:rsid w:val="00E96928"/>
    <w:rsid w:val="00EA7FD9"/>
    <w:rsid w:val="00ED2A7F"/>
    <w:rsid w:val="00EE35E4"/>
    <w:rsid w:val="00F20584"/>
    <w:rsid w:val="00F33E0B"/>
    <w:rsid w:val="00F50C25"/>
    <w:rsid w:val="00F51823"/>
    <w:rsid w:val="00F605EA"/>
    <w:rsid w:val="00F82101"/>
    <w:rsid w:val="00FA5DAD"/>
    <w:rsid w:val="00FB0481"/>
    <w:rsid w:val="00FB644E"/>
    <w:rsid w:val="00FC053D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E499"/>
  <w15:docId w15:val="{0B855832-19CF-4FF6-A0FA-738C644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04"/>
  </w:style>
  <w:style w:type="paragraph" w:styleId="Footer">
    <w:name w:val="footer"/>
    <w:basedOn w:val="Normal"/>
    <w:link w:val="FooterChar"/>
    <w:uiPriority w:val="99"/>
    <w:unhideWhenUsed/>
    <w:rsid w:val="0028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04"/>
  </w:style>
  <w:style w:type="paragraph" w:styleId="ListParagraph">
    <w:name w:val="List Paragraph"/>
    <w:basedOn w:val="Normal"/>
    <w:link w:val="ListParagraphChar"/>
    <w:uiPriority w:val="34"/>
    <w:qFormat/>
    <w:rsid w:val="002F3A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 Stewart</cp:lastModifiedBy>
  <cp:revision>2</cp:revision>
  <cp:lastPrinted>2020-03-24T18:10:00Z</cp:lastPrinted>
  <dcterms:created xsi:type="dcterms:W3CDTF">2020-11-12T17:12:00Z</dcterms:created>
  <dcterms:modified xsi:type="dcterms:W3CDTF">2020-11-12T17:12:00Z</dcterms:modified>
</cp:coreProperties>
</file>